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Rakuten is Japan's leading Internet services company, the largest e-commerce company in Japan, and the third largest e-commerce marketplace worldwide with a combined membership of almost 1.3 billion. Rakuten has 70+ businesses and services spread across 30 countries and regions worldwide, this includes Viber, eBates, Lyft and more, reaching a global audience of nearly 1 billion users. Rakuten is an Eco-system of online services, providing a variety of consumer and business-focused services including e-commerce, e-reading, travel, banking, securities, credit card, e-money, portal and media, online marketing and professional sports.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Rakuten Viki is a premier global entertainment streaming site where millions of people discover and consume primetime shows and movies subtitled in more than 200 languages, by our community of fans. With billions of videos viewed and more than 1 billion words translated, Viki brings global entertainment to fans everywhere!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rPr>
      </w:pPr>
      <w:r w:rsidDel="00000000" w:rsidR="00000000" w:rsidRPr="00000000">
        <w:rPr>
          <w:b w:val="1"/>
          <w:rtl w:val="0"/>
        </w:rPr>
        <w:t xml:space="preserve">About Soompi: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Soompi, a subsidiary of Rakuten Viki, is one of the biggest global K-pop news sites and the longest-running fandom community. From innovative engagement features to original content and social shopping, Rakuten Viki and Soompi are pushing the boundaries of user engagement and social viewing. Founded in 1998, Soompi has become the ultimate authority for all the latest news on Korean celebrities, music, TV shows, movies, and style, as well as a respected organization that works closely with major Korean entertainment agencies to bring you exclusive content. Soompi boasts a dedicated user base from 150 different countries. Site traffic is spread out among our comprehensive forums and news site. Soompi reports everything awesome and important going on in the world of Korean entertainment, in a way that's lively, engaging, positive, respectful, and timely. In August 2015, Soompi was acquired by Viki, Inc., the leading streaming video service for global TV. http://www.soompi.com/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Based in Seoul, South Korea, the Soompi team is seeking a focused and ambitious </w:t>
      </w:r>
      <w:r w:rsidDel="00000000" w:rsidR="00000000" w:rsidRPr="00000000">
        <w:rPr>
          <w:b w:val="1"/>
          <w:rtl w:val="0"/>
        </w:rPr>
        <w:t xml:space="preserve">Intern, Editorial</w:t>
      </w:r>
      <w:r w:rsidDel="00000000" w:rsidR="00000000" w:rsidRPr="00000000">
        <w:rPr>
          <w:rtl w:val="0"/>
        </w:rPr>
        <w:t xml:space="preserve"> to join our growing editorial team. The </w:t>
      </w:r>
      <w:r w:rsidDel="00000000" w:rsidR="00000000" w:rsidRPr="00000000">
        <w:rPr>
          <w:b w:val="1"/>
          <w:rtl w:val="0"/>
        </w:rPr>
        <w:t xml:space="preserve">Intern, Editorial</w:t>
      </w:r>
      <w:r w:rsidDel="00000000" w:rsidR="00000000" w:rsidRPr="00000000">
        <w:rPr>
          <w:rtl w:val="0"/>
        </w:rPr>
        <w:t xml:space="preserve"> will work closely with writers and senior editors from around the world to produce engaging, insightful, and fun digital content. You must be passionate about producing content that can reach a mass audience and connect people with each other and with Korean entertainment and culture. Our editors are fully involved in all stages of the editorial process.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The Intern, Editorial, must be knowledgeable about Korean entertainment and culture. You should also have knowledge of the various global communities and media coverage currently evolving around Korea’s creative and cultural content.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The position is paid, with the 4 major Korean insurances provided. The contract term is 6 months, and the position will begin as soon as possible.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Key Responsibilities Include:</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Write posts for publication on the site each day</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Track and research trends and stories related to Korean entertainment and culture</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Provide feedback and editorial support to other writers on the team</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Brainstorm with Soompi editors and the Viki team to continuously improve content and build the community</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017">
      <w:pPr>
        <w:spacing w:line="276" w:lineRule="auto"/>
        <w:jc w:val="both"/>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018">
      <w:pPr>
        <w:spacing w:line="276" w:lineRule="auto"/>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Requirements:</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Fluent in Korean to be able to read and translate written material</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Strong command of English grammar</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Strong writing skills with an energetic, positive tone</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Have good knowledge of the Korean entertainment industry</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Must be organized, proactive, and dedicated</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line="276" w:lineRule="auto"/>
        <w:ind w:left="1200" w:hanging="360"/>
        <w:jc w:val="both"/>
      </w:pPr>
      <w:r w:rsidDel="00000000" w:rsidR="00000000" w:rsidRPr="00000000">
        <w:rPr>
          <w:rFonts w:ascii="Roboto" w:cs="Roboto" w:eastAsia="Roboto" w:hAnsi="Roboto"/>
          <w:sz w:val="21"/>
          <w:szCs w:val="21"/>
          <w:rtl w:val="0"/>
        </w:rPr>
        <w:t xml:space="preserve">Able to work legally in Korea</w:t>
      </w:r>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How to Apply:</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hd w:fill="ffffff" w:val="clear"/>
        <w:spacing w:line="276"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Send a resume, cover letter (please note what type of visa you have if you are not a Korean citizen), and a translation of this article here: </w:t>
      </w:r>
      <w:hyperlink r:id="rId7">
        <w:r w:rsidDel="00000000" w:rsidR="00000000" w:rsidRPr="00000000">
          <w:rPr>
            <w:rFonts w:ascii="Roboto" w:cs="Roboto" w:eastAsia="Roboto" w:hAnsi="Roboto"/>
            <w:color w:val="1155cc"/>
            <w:sz w:val="21"/>
            <w:szCs w:val="21"/>
            <w:u w:val="single"/>
            <w:rtl w:val="0"/>
          </w:rPr>
          <w:t xml:space="preserve">https://entertain.naver.com/now/read?oid=109&amp;aid=0004422933</w:t>
        </w:r>
      </w:hyperlink>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sz w:val="21"/>
          <w:szCs w:val="21"/>
          <w:rtl w:val="0"/>
        </w:rPr>
        <w:t xml:space="preserve">to jobs@soompi.com with [Editorial Intern Application] in the subject field. You can submit them in Word or PDF format.</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hd w:fill="ffffff" w:val="clear"/>
        <w:spacing w:line="276"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We will take applications as they arrive. </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spacing w:line="276" w:lineRule="auto"/>
        <w:jc w:val="both"/>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Please Note:</w:t>
      </w:r>
      <w:r w:rsidDel="00000000" w:rsidR="00000000" w:rsidRPr="00000000">
        <w:rPr>
          <w:rtl w:val="0"/>
        </w:rPr>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hd w:fill="ffffff" w:val="clear"/>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hd w:fill="ffffff" w:val="clear"/>
        <w:spacing w:line="276"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must be able to work legally in Korea, meaning that you will need to be a South Korean citizen or possess a proper visa. F-4 (for people of Korean heritage) and H-1 (for people from Australia, France, Canada, Japan, and New Zealand, United States) will suffice, and other visas may be an option. We cannot sponsor visas. For more information, go here: </w:t>
      </w:r>
      <w:hyperlink r:id="rId8">
        <w:r w:rsidDel="00000000" w:rsidR="00000000" w:rsidRPr="00000000">
          <w:rPr>
            <w:rFonts w:ascii="Roboto" w:cs="Roboto" w:eastAsia="Roboto" w:hAnsi="Roboto"/>
            <w:color w:val="1155cc"/>
            <w:sz w:val="21"/>
            <w:szCs w:val="21"/>
            <w:u w:val="single"/>
            <w:rtl w:val="0"/>
          </w:rPr>
          <w:t xml:space="preserve">https://www.visa.go.kr/</w:t>
        </w:r>
      </w:hyperlink>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spacing w:line="276"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B">
      <w:pPr>
        <w:spacing w:before="300" w:line="391" w:lineRule="auto"/>
        <w:rPr>
          <w:b w:val="1"/>
          <w:color w:val="3f3f40"/>
          <w:sz w:val="20"/>
          <w:szCs w:val="20"/>
          <w:highlight w:val="white"/>
        </w:rPr>
      </w:pPr>
      <w:r w:rsidDel="00000000" w:rsidR="00000000" w:rsidRPr="00000000">
        <w:rPr>
          <w:rtl w:val="0"/>
        </w:rPr>
      </w:r>
    </w:p>
    <w:p w:rsidR="00000000" w:rsidDel="00000000" w:rsidP="00000000" w:rsidRDefault="00000000" w:rsidRPr="00000000" w14:paraId="0000002C">
      <w:pPr>
        <w:spacing w:before="300" w:line="391" w:lineRule="auto"/>
        <w:rPr>
          <w:color w:val="1155cc"/>
          <w:sz w:val="20"/>
          <w:szCs w:val="20"/>
          <w:highlight w:val="white"/>
          <w:u w:val="single"/>
        </w:rPr>
      </w:pPr>
      <w:r w:rsidDel="00000000" w:rsidR="00000000" w:rsidRPr="00000000">
        <w:fldChar w:fldCharType="begin"/>
        <w:instrText xml:space="preserve"> HYPERLINK "https://www.visa.go.kr/" </w:instrText>
        <w:fldChar w:fldCharType="separate"/>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fldChar w:fldCharType="end"/>
      </w:r>
      <w:r w:rsidDel="00000000" w:rsidR="00000000" w:rsidRPr="00000000">
        <w:rPr>
          <w:sz w:val="20"/>
          <w:szCs w:val="20"/>
          <w:rtl w:val="0"/>
        </w:rPr>
        <w:t xml:space="preserve"> </w:t>
      </w:r>
    </w:p>
    <w:p w:rsidR="00000000" w:rsidDel="00000000" w:rsidP="00000000" w:rsidRDefault="00000000" w:rsidRPr="00000000" w14:paraId="0000002E">
      <w:pPr>
        <w:rPr>
          <w:sz w:val="20"/>
          <w:szCs w:val="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BC4144"/>
    <w:rPr>
      <w:color w:val="0000ff" w:themeColor="hyperlink"/>
      <w:u w:val="single"/>
    </w:rPr>
  </w:style>
  <w:style w:type="character" w:styleId="UnresolvedMention">
    <w:name w:val="Unresolved Mention"/>
    <w:basedOn w:val="DefaultParagraphFont"/>
    <w:uiPriority w:val="99"/>
    <w:semiHidden w:val="1"/>
    <w:unhideWhenUsed w:val="1"/>
    <w:rsid w:val="00BC4144"/>
    <w:rPr>
      <w:color w:val="605e5c"/>
      <w:shd w:color="auto" w:fill="e1dfdd" w:val="clear"/>
    </w:rPr>
  </w:style>
  <w:style w:type="paragraph" w:styleId="BalloonText">
    <w:name w:val="Balloon Text"/>
    <w:basedOn w:val="Normal"/>
    <w:link w:val="BalloonTextChar"/>
    <w:uiPriority w:val="99"/>
    <w:semiHidden w:val="1"/>
    <w:unhideWhenUsed w:val="1"/>
    <w:rsid w:val="00A56B15"/>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56B15"/>
    <w:rPr>
      <w:rFonts w:ascii="Times New Roman" w:cs="Times New Roman" w:hAnsi="Times New Roman"/>
      <w:sz w:val="18"/>
      <w:szCs w:val="18"/>
    </w:rPr>
  </w:style>
  <w:style w:type="paragraph" w:styleId="ListParagraph">
    <w:name w:val="List Paragraph"/>
    <w:basedOn w:val="Normal"/>
    <w:uiPriority w:val="34"/>
    <w:qFormat w:val="1"/>
    <w:rsid w:val="007B61DB"/>
    <w:pPr>
      <w:ind w:left="720"/>
      <w:contextualSpacing w:val="1"/>
    </w:pPr>
  </w:style>
  <w:style w:type="character" w:styleId="FollowedHyperlink">
    <w:name w:val="FollowedHyperlink"/>
    <w:basedOn w:val="DefaultParagraphFont"/>
    <w:uiPriority w:val="99"/>
    <w:semiHidden w:val="1"/>
    <w:unhideWhenUsed w:val="1"/>
    <w:rsid w:val="007B61DB"/>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tertain.naver.com/now/read?oid=109&amp;aid=0004422933" TargetMode="External"/><Relationship Id="rId8" Type="http://schemas.openxmlformats.org/officeDocument/2006/relationships/hyperlink" Target="https://www.visa.go.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AjNqxy6MC7vR8v2JvJ8fOAFtA==">AMUW2mVw7GY+YUi9dt2Z7uM8bsVfrSOFoPb84kt6PxCK9YMl9uC4H9D9bUXU1Uvljg0fXittXdTszQCDhmSZnIlgrSCBQRtzh5GypBbAvrIF482VuSZgT/Y=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2019-12-26T02:01:00Z</dcterms:created>
</cp:coreProperties>
</file>