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789A2" w14:textId="77777777" w:rsidR="00267205" w:rsidRPr="00B9137E" w:rsidRDefault="00267205" w:rsidP="00267205">
      <w:pPr>
        <w:ind w:right="288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 w:rsidRPr="00B9137E">
        <w:rPr>
          <w:rFonts w:eastAsia="Times New Roman" w:cstheme="minorHAnsi"/>
          <w:b/>
          <w:bCs/>
          <w:color w:val="000000" w:themeColor="text1"/>
          <w:sz w:val="24"/>
          <w:szCs w:val="24"/>
        </w:rPr>
        <w:t>Korea FAO Association collaboration with ICBA</w:t>
      </w:r>
    </w:p>
    <w:p w14:paraId="2F87B1B3" w14:textId="77777777" w:rsidR="00267205" w:rsidRPr="00B9137E" w:rsidRDefault="00267205" w:rsidP="00267205">
      <w:pPr>
        <w:ind w:right="288"/>
        <w:rPr>
          <w:rFonts w:eastAsia="Times New Roman" w:cstheme="minorHAnsi"/>
          <w:b/>
          <w:bCs/>
          <w:sz w:val="20"/>
          <w:szCs w:val="20"/>
          <w:lang w:bidi="ar-AE"/>
        </w:rPr>
      </w:pPr>
    </w:p>
    <w:p w14:paraId="7DA1E8C3" w14:textId="7459AE7C" w:rsidR="00267205" w:rsidRPr="00C22D62" w:rsidRDefault="00267205" w:rsidP="00267205">
      <w:pPr>
        <w:ind w:right="288"/>
        <w:rPr>
          <w:rFonts w:eastAsia="Times New Roman" w:cstheme="minorHAnsi"/>
          <w:b/>
          <w:bCs/>
          <w:lang w:bidi="ar-AE"/>
        </w:rPr>
      </w:pPr>
      <w:r w:rsidRPr="00C22D62">
        <w:rPr>
          <w:rFonts w:eastAsia="Times New Roman" w:cstheme="minorHAnsi"/>
          <w:b/>
          <w:bCs/>
          <w:lang w:bidi="ar-AE"/>
        </w:rPr>
        <w:t>ToR of intern</w:t>
      </w:r>
    </w:p>
    <w:p w14:paraId="0767AA45" w14:textId="77777777" w:rsidR="00267205" w:rsidRPr="00C22D62" w:rsidRDefault="00267205" w:rsidP="00267205">
      <w:pPr>
        <w:ind w:right="288"/>
        <w:rPr>
          <w:rFonts w:eastAsia="Times New Roman" w:cstheme="minorHAnsi"/>
          <w:b/>
          <w:bCs/>
          <w:lang w:bidi="ar-AE"/>
        </w:rPr>
      </w:pPr>
      <w:r w:rsidRPr="00C22D62">
        <w:rPr>
          <w:rFonts w:eastAsia="Times New Roman" w:cstheme="minorHAnsi"/>
          <w:b/>
          <w:bCs/>
          <w:lang w:bidi="ar-AE"/>
        </w:rPr>
        <w:t>Number required: one intern</w:t>
      </w:r>
    </w:p>
    <w:p w14:paraId="16D0B2A0" w14:textId="275100E0" w:rsidR="00267205" w:rsidRPr="00C22D62" w:rsidRDefault="00267205" w:rsidP="00267205">
      <w:pPr>
        <w:ind w:right="288"/>
        <w:rPr>
          <w:rFonts w:eastAsia="Times New Roman" w:cstheme="minorHAnsi"/>
          <w:b/>
          <w:bCs/>
          <w:lang w:bidi="ar-AE"/>
        </w:rPr>
      </w:pPr>
      <w:r w:rsidRPr="00C22D62">
        <w:rPr>
          <w:rFonts w:eastAsia="Times New Roman" w:cstheme="minorHAnsi"/>
          <w:b/>
          <w:bCs/>
          <w:lang w:bidi="ar-AE"/>
        </w:rPr>
        <w:t>Period: six months</w:t>
      </w:r>
      <w:r w:rsidR="00BA4BB9" w:rsidRPr="00C22D62">
        <w:rPr>
          <w:rFonts w:eastAsia="Times New Roman" w:cstheme="minorHAnsi"/>
          <w:b/>
          <w:bCs/>
          <w:lang w:bidi="ar-AE"/>
        </w:rPr>
        <w:t xml:space="preserve"> – remotely</w:t>
      </w:r>
    </w:p>
    <w:p w14:paraId="27864B22" w14:textId="4200FA31" w:rsidR="00267205" w:rsidRPr="00C22D62" w:rsidRDefault="00267205" w:rsidP="00267205">
      <w:pPr>
        <w:ind w:right="288"/>
        <w:rPr>
          <w:rFonts w:eastAsia="Times New Roman" w:cstheme="minorHAnsi"/>
          <w:b/>
          <w:bCs/>
          <w:lang w:bidi="ar-AE"/>
        </w:rPr>
      </w:pPr>
      <w:r w:rsidRPr="00C22D62">
        <w:rPr>
          <w:rFonts w:eastAsia="Times New Roman" w:cstheme="minorHAnsi"/>
          <w:b/>
          <w:bCs/>
          <w:lang w:bidi="ar-AE"/>
        </w:rPr>
        <w:t xml:space="preserve">Subject: </w:t>
      </w:r>
      <w:r w:rsidR="007A4F62" w:rsidRPr="00C22D62">
        <w:rPr>
          <w:rFonts w:eastAsia="Times New Roman" w:cstheme="minorHAnsi"/>
          <w:color w:val="000000" w:themeColor="text1"/>
        </w:rPr>
        <w:t>In silico analysis of quinoa genomes for key agronomic traits</w:t>
      </w:r>
    </w:p>
    <w:p w14:paraId="49314D71" w14:textId="32F6E5B7" w:rsidR="00613AED" w:rsidRPr="00C22D62" w:rsidRDefault="00613AED" w:rsidP="00267205">
      <w:pPr>
        <w:ind w:right="288"/>
        <w:rPr>
          <w:rFonts w:eastAsia="Times New Roman" w:cstheme="minorHAnsi"/>
          <w:b/>
          <w:bCs/>
          <w:lang w:bidi="ar-AE"/>
        </w:rPr>
      </w:pPr>
      <w:r w:rsidRPr="00C22D62">
        <w:rPr>
          <w:rFonts w:cstheme="minorHAnsi"/>
        </w:rPr>
        <w:t>The minimum eligibility should be M.S. degree in Bioinformatics with at least 1 year experience in in-silico analysis</w:t>
      </w:r>
      <w:r w:rsidRPr="00C22D62">
        <w:rPr>
          <w:rFonts w:eastAsia="Times New Roman" w:cstheme="minorHAnsi"/>
          <w:b/>
          <w:bCs/>
          <w:lang w:bidi="ar-AE"/>
        </w:rPr>
        <w:t>.</w:t>
      </w:r>
    </w:p>
    <w:p w14:paraId="09C24056" w14:textId="25F528F7" w:rsidR="00267205" w:rsidRPr="00C22D62" w:rsidRDefault="00267205" w:rsidP="00267205">
      <w:pPr>
        <w:ind w:right="288"/>
        <w:rPr>
          <w:rFonts w:eastAsia="Times New Roman" w:cstheme="minorHAnsi"/>
          <w:b/>
          <w:bCs/>
          <w:lang w:bidi="ar-AE"/>
        </w:rPr>
      </w:pPr>
      <w:r w:rsidRPr="00C22D62">
        <w:rPr>
          <w:rFonts w:eastAsia="Times New Roman" w:cstheme="minorHAnsi"/>
          <w:b/>
          <w:bCs/>
          <w:lang w:bidi="ar-AE"/>
        </w:rPr>
        <w:t>Assignments</w:t>
      </w:r>
    </w:p>
    <w:p w14:paraId="6F3E9F42" w14:textId="77777777" w:rsidR="00C22764" w:rsidRPr="00C22D62" w:rsidRDefault="00C22764" w:rsidP="00C22764">
      <w:pPr>
        <w:pStyle w:val="ListParagraph"/>
        <w:numPr>
          <w:ilvl w:val="0"/>
          <w:numId w:val="1"/>
        </w:numPr>
        <w:ind w:right="288"/>
        <w:rPr>
          <w:rFonts w:eastAsia="Times New Roman" w:cstheme="minorHAnsi"/>
          <w:lang w:bidi="ar-AE"/>
        </w:rPr>
      </w:pPr>
      <w:r w:rsidRPr="00C22D62">
        <w:rPr>
          <w:rFonts w:eastAsia="Times New Roman" w:cstheme="minorHAnsi"/>
          <w:lang w:bidi="ar-AE"/>
        </w:rPr>
        <w:t>Genome assembly of quinoa genomes from different quinoa genotypes.</w:t>
      </w:r>
    </w:p>
    <w:p w14:paraId="50708D8D" w14:textId="77777777" w:rsidR="00C22764" w:rsidRPr="00C22D62" w:rsidRDefault="00C22764" w:rsidP="00C22764">
      <w:pPr>
        <w:pStyle w:val="ListParagraph"/>
        <w:numPr>
          <w:ilvl w:val="0"/>
          <w:numId w:val="1"/>
        </w:numPr>
        <w:ind w:right="288"/>
        <w:rPr>
          <w:rFonts w:eastAsia="Times New Roman" w:cstheme="minorHAnsi"/>
          <w:lang w:bidi="ar-AE"/>
        </w:rPr>
      </w:pPr>
      <w:r w:rsidRPr="00C22D62">
        <w:rPr>
          <w:rFonts w:eastAsia="Times New Roman" w:cstheme="minorHAnsi"/>
          <w:i/>
          <w:iCs/>
          <w:lang w:bidi="ar-AE"/>
        </w:rPr>
        <w:t xml:space="preserve">In silico </w:t>
      </w:r>
      <w:r w:rsidRPr="00C22D62">
        <w:rPr>
          <w:rFonts w:eastAsia="Times New Roman" w:cstheme="minorHAnsi"/>
          <w:lang w:bidi="ar-AE"/>
        </w:rPr>
        <w:t>analysis for SSR identification in quinoa genome and transcriptome.</w:t>
      </w:r>
    </w:p>
    <w:p w14:paraId="08F34DB1" w14:textId="77777777" w:rsidR="00C22764" w:rsidRPr="00C22D62" w:rsidRDefault="00C22764" w:rsidP="00C22764">
      <w:pPr>
        <w:pStyle w:val="ListParagraph"/>
        <w:numPr>
          <w:ilvl w:val="0"/>
          <w:numId w:val="1"/>
        </w:numPr>
        <w:ind w:right="288"/>
        <w:rPr>
          <w:rFonts w:eastAsia="Times New Roman" w:cstheme="minorHAnsi"/>
          <w:i/>
          <w:iCs/>
          <w:lang w:bidi="ar-AE"/>
        </w:rPr>
      </w:pPr>
      <w:r w:rsidRPr="00C22D62">
        <w:rPr>
          <w:rFonts w:eastAsia="Times New Roman" w:cstheme="minorHAnsi"/>
          <w:lang w:bidi="ar-AE"/>
        </w:rPr>
        <w:t>Literature survey and identification key genes contributing in major agronomic traits in field crops.</w:t>
      </w:r>
    </w:p>
    <w:p w14:paraId="5C1904C0" w14:textId="20FD4441" w:rsidR="00267205" w:rsidRPr="00C22D62" w:rsidRDefault="00C22764" w:rsidP="00C22764">
      <w:pPr>
        <w:pStyle w:val="ListParagraph"/>
        <w:numPr>
          <w:ilvl w:val="0"/>
          <w:numId w:val="1"/>
        </w:numPr>
        <w:ind w:right="288"/>
        <w:rPr>
          <w:rFonts w:eastAsia="Times New Roman" w:cstheme="minorHAnsi"/>
          <w:lang w:bidi="ar-AE"/>
        </w:rPr>
      </w:pPr>
      <w:r w:rsidRPr="00C22D62">
        <w:rPr>
          <w:rFonts w:eastAsia="Times New Roman" w:cstheme="minorHAnsi"/>
          <w:lang w:bidi="ar-AE"/>
        </w:rPr>
        <w:t xml:space="preserve">Identifying the orthologs in quinoa </w:t>
      </w:r>
      <w:r w:rsidRPr="00C22D62">
        <w:rPr>
          <w:rStyle w:val="fontstyle01"/>
          <w:rFonts w:asciiTheme="minorHAnsi" w:hAnsiTheme="minorHAnsi" w:cstheme="minorHAnsi"/>
          <w:sz w:val="22"/>
          <w:szCs w:val="22"/>
        </w:rPr>
        <w:t>to domestication genes in established crops</w:t>
      </w:r>
      <w:r w:rsidRPr="00C22D62">
        <w:rPr>
          <w:rStyle w:val="fontstyle01"/>
          <w:rFonts w:asciiTheme="minorHAnsi" w:hAnsiTheme="minorHAnsi" w:cstheme="minorHAnsi"/>
          <w:sz w:val="22"/>
          <w:szCs w:val="22"/>
        </w:rPr>
        <w:t>.</w:t>
      </w:r>
    </w:p>
    <w:p w14:paraId="6D3779B6" w14:textId="77777777" w:rsidR="00267205" w:rsidRPr="00C22D62" w:rsidRDefault="00267205" w:rsidP="00267205">
      <w:pPr>
        <w:ind w:right="288"/>
        <w:rPr>
          <w:rFonts w:eastAsia="Times New Roman" w:cstheme="minorHAnsi"/>
          <w:b/>
          <w:bCs/>
          <w:lang w:bidi="ar-AE"/>
        </w:rPr>
      </w:pPr>
      <w:r w:rsidRPr="00C22D62">
        <w:rPr>
          <w:rFonts w:eastAsia="Times New Roman" w:cstheme="minorHAnsi"/>
          <w:b/>
          <w:bCs/>
          <w:lang w:bidi="ar-AE"/>
        </w:rPr>
        <w:t>Time Frame for implementing tasks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7"/>
        <w:gridCol w:w="7480"/>
      </w:tblGrid>
      <w:tr w:rsidR="00267205" w:rsidRPr="00C22D62" w14:paraId="2B8FE29F" w14:textId="77777777" w:rsidTr="00B9137E">
        <w:tc>
          <w:tcPr>
            <w:tcW w:w="1537" w:type="dxa"/>
            <w:shd w:val="clear" w:color="auto" w:fill="auto"/>
          </w:tcPr>
          <w:p w14:paraId="04452A8A" w14:textId="77777777" w:rsidR="00267205" w:rsidRPr="00C22D62" w:rsidRDefault="00267205" w:rsidP="00AB0D81">
            <w:pPr>
              <w:ind w:right="288"/>
              <w:rPr>
                <w:rFonts w:eastAsia="Times New Roman" w:cstheme="minorHAnsi"/>
                <w:b/>
                <w:bCs/>
                <w:lang w:bidi="ar-AE"/>
              </w:rPr>
            </w:pPr>
            <w:r w:rsidRPr="00C22D62">
              <w:rPr>
                <w:rFonts w:eastAsia="Times New Roman" w:cstheme="minorHAnsi"/>
                <w:b/>
                <w:bCs/>
                <w:lang w:bidi="ar-AE"/>
              </w:rPr>
              <w:t>Duration</w:t>
            </w:r>
          </w:p>
        </w:tc>
        <w:tc>
          <w:tcPr>
            <w:tcW w:w="7480" w:type="dxa"/>
            <w:shd w:val="clear" w:color="auto" w:fill="auto"/>
          </w:tcPr>
          <w:p w14:paraId="6C7DA781" w14:textId="77777777" w:rsidR="00267205" w:rsidRPr="00C22D62" w:rsidRDefault="00267205" w:rsidP="00AB0D81">
            <w:pPr>
              <w:ind w:right="288"/>
              <w:rPr>
                <w:rFonts w:eastAsia="Times New Roman" w:cstheme="minorHAnsi"/>
                <w:b/>
                <w:bCs/>
                <w:lang w:bidi="ar-AE"/>
              </w:rPr>
            </w:pPr>
            <w:r w:rsidRPr="00C22D62">
              <w:rPr>
                <w:rFonts w:eastAsia="Times New Roman" w:cstheme="minorHAnsi"/>
                <w:b/>
                <w:bCs/>
                <w:lang w:bidi="ar-AE"/>
              </w:rPr>
              <w:t>Tasks</w:t>
            </w:r>
          </w:p>
        </w:tc>
      </w:tr>
      <w:tr w:rsidR="00B9137E" w:rsidRPr="00C22D62" w14:paraId="56733806" w14:textId="77777777" w:rsidTr="00B9137E">
        <w:tc>
          <w:tcPr>
            <w:tcW w:w="1537" w:type="dxa"/>
            <w:shd w:val="clear" w:color="auto" w:fill="auto"/>
          </w:tcPr>
          <w:p w14:paraId="49F5B0D2" w14:textId="34244C5A" w:rsidR="00B9137E" w:rsidRPr="00C22D62" w:rsidRDefault="00B9137E" w:rsidP="00B9137E">
            <w:pPr>
              <w:ind w:right="288"/>
              <w:rPr>
                <w:rFonts w:eastAsia="Times New Roman" w:cstheme="minorHAnsi"/>
                <w:lang w:bidi="ar-AE"/>
              </w:rPr>
            </w:pPr>
            <w:r w:rsidRPr="00C22D62">
              <w:rPr>
                <w:rFonts w:eastAsia="Times New Roman" w:cstheme="minorHAnsi"/>
                <w:lang w:bidi="ar-AE"/>
              </w:rPr>
              <w:t>1 month</w:t>
            </w:r>
          </w:p>
        </w:tc>
        <w:tc>
          <w:tcPr>
            <w:tcW w:w="7480" w:type="dxa"/>
            <w:shd w:val="clear" w:color="auto" w:fill="auto"/>
          </w:tcPr>
          <w:p w14:paraId="718D57EE" w14:textId="4C268E0C" w:rsidR="00B9137E" w:rsidRPr="00C22D62" w:rsidRDefault="00B9137E" w:rsidP="00B9137E">
            <w:pPr>
              <w:ind w:right="288"/>
              <w:rPr>
                <w:rFonts w:eastAsia="Times New Roman" w:cstheme="minorHAnsi"/>
                <w:b/>
                <w:bCs/>
                <w:lang w:bidi="ar-AE"/>
              </w:rPr>
            </w:pPr>
            <w:r w:rsidRPr="00C22D62">
              <w:rPr>
                <w:rFonts w:eastAsia="Times New Roman" w:cstheme="minorHAnsi"/>
                <w:lang w:bidi="ar-AE"/>
              </w:rPr>
              <w:t>Genome assembly of quinoa genomes from different quinoa genotypes</w:t>
            </w:r>
          </w:p>
        </w:tc>
      </w:tr>
      <w:tr w:rsidR="00B9137E" w:rsidRPr="00C22D62" w14:paraId="0DFDCCE9" w14:textId="77777777" w:rsidTr="00B9137E">
        <w:tc>
          <w:tcPr>
            <w:tcW w:w="1537" w:type="dxa"/>
            <w:shd w:val="clear" w:color="auto" w:fill="auto"/>
          </w:tcPr>
          <w:p w14:paraId="1D39340B" w14:textId="4DFB4FA6" w:rsidR="00B9137E" w:rsidRPr="00C22D62" w:rsidRDefault="00B9137E" w:rsidP="00B9137E">
            <w:pPr>
              <w:ind w:right="288"/>
              <w:rPr>
                <w:rFonts w:eastAsia="Times New Roman" w:cstheme="minorHAnsi"/>
                <w:lang w:bidi="ar-AE"/>
              </w:rPr>
            </w:pPr>
            <w:r w:rsidRPr="00C22D62">
              <w:rPr>
                <w:rFonts w:eastAsia="Times New Roman" w:cstheme="minorHAnsi"/>
                <w:lang w:bidi="ar-AE"/>
              </w:rPr>
              <w:t>15 days</w:t>
            </w:r>
          </w:p>
        </w:tc>
        <w:tc>
          <w:tcPr>
            <w:tcW w:w="7480" w:type="dxa"/>
            <w:shd w:val="clear" w:color="auto" w:fill="auto"/>
          </w:tcPr>
          <w:p w14:paraId="368E591F" w14:textId="46F86B40" w:rsidR="00B9137E" w:rsidRPr="00C22D62" w:rsidRDefault="00B9137E" w:rsidP="00B9137E">
            <w:pPr>
              <w:ind w:right="288"/>
              <w:rPr>
                <w:rFonts w:eastAsia="Times New Roman" w:cstheme="minorHAnsi"/>
                <w:lang w:bidi="ar-AE"/>
              </w:rPr>
            </w:pPr>
            <w:r w:rsidRPr="00C22D62">
              <w:rPr>
                <w:rFonts w:eastAsia="Times New Roman" w:cstheme="minorHAnsi"/>
                <w:i/>
                <w:iCs/>
                <w:lang w:bidi="ar-AE"/>
              </w:rPr>
              <w:t xml:space="preserve">In silico </w:t>
            </w:r>
            <w:r w:rsidRPr="00C22D62">
              <w:rPr>
                <w:rFonts w:eastAsia="Times New Roman" w:cstheme="minorHAnsi"/>
                <w:lang w:bidi="ar-AE"/>
              </w:rPr>
              <w:t>analysis for SSR identification in quinoa genome and transcriptome.</w:t>
            </w:r>
          </w:p>
        </w:tc>
      </w:tr>
      <w:tr w:rsidR="00B9137E" w:rsidRPr="00C22D62" w14:paraId="36A69CA5" w14:textId="77777777" w:rsidTr="00B9137E">
        <w:tc>
          <w:tcPr>
            <w:tcW w:w="1537" w:type="dxa"/>
            <w:shd w:val="clear" w:color="auto" w:fill="auto"/>
          </w:tcPr>
          <w:p w14:paraId="5CAAC788" w14:textId="3BD4965B" w:rsidR="00B9137E" w:rsidRPr="00C22D62" w:rsidRDefault="00B9137E" w:rsidP="00B9137E">
            <w:pPr>
              <w:ind w:right="288"/>
              <w:rPr>
                <w:rFonts w:eastAsia="Times New Roman" w:cstheme="minorHAnsi"/>
                <w:lang w:bidi="ar-AE"/>
              </w:rPr>
            </w:pPr>
            <w:r w:rsidRPr="00C22D62">
              <w:rPr>
                <w:rFonts w:eastAsia="Times New Roman" w:cstheme="minorHAnsi"/>
                <w:lang w:bidi="ar-AE"/>
              </w:rPr>
              <w:t>2 months</w:t>
            </w:r>
          </w:p>
        </w:tc>
        <w:tc>
          <w:tcPr>
            <w:tcW w:w="7480" w:type="dxa"/>
            <w:shd w:val="clear" w:color="auto" w:fill="auto"/>
          </w:tcPr>
          <w:p w14:paraId="1EB591C9" w14:textId="386B2066" w:rsidR="00B9137E" w:rsidRPr="00C22D62" w:rsidRDefault="00B9137E" w:rsidP="00B9137E">
            <w:pPr>
              <w:ind w:right="288"/>
              <w:rPr>
                <w:rFonts w:eastAsia="Times New Roman" w:cstheme="minorHAnsi"/>
                <w:i/>
                <w:iCs/>
                <w:lang w:bidi="ar-AE"/>
              </w:rPr>
            </w:pPr>
            <w:r w:rsidRPr="00C22D62">
              <w:rPr>
                <w:rFonts w:eastAsia="Times New Roman" w:cstheme="minorHAnsi"/>
                <w:lang w:bidi="ar-AE"/>
              </w:rPr>
              <w:t>Literature survey and identification key genes contributing in major agronomic traits in field crops.</w:t>
            </w:r>
          </w:p>
        </w:tc>
      </w:tr>
      <w:tr w:rsidR="00B9137E" w:rsidRPr="00C22D62" w14:paraId="07ABCFF6" w14:textId="77777777" w:rsidTr="00B9137E">
        <w:tc>
          <w:tcPr>
            <w:tcW w:w="1537" w:type="dxa"/>
            <w:shd w:val="clear" w:color="auto" w:fill="auto"/>
          </w:tcPr>
          <w:p w14:paraId="30D42A81" w14:textId="65D349FB" w:rsidR="00B9137E" w:rsidRPr="00C22D62" w:rsidRDefault="00B9137E" w:rsidP="00B9137E">
            <w:pPr>
              <w:ind w:right="288"/>
              <w:rPr>
                <w:rFonts w:eastAsia="Times New Roman" w:cstheme="minorHAnsi"/>
                <w:lang w:bidi="ar-AE"/>
              </w:rPr>
            </w:pPr>
            <w:r w:rsidRPr="00C22D62">
              <w:rPr>
                <w:rFonts w:eastAsia="Times New Roman" w:cstheme="minorHAnsi"/>
                <w:lang w:bidi="ar-AE"/>
              </w:rPr>
              <w:t>2 months</w:t>
            </w:r>
          </w:p>
        </w:tc>
        <w:tc>
          <w:tcPr>
            <w:tcW w:w="7480" w:type="dxa"/>
            <w:shd w:val="clear" w:color="auto" w:fill="auto"/>
          </w:tcPr>
          <w:p w14:paraId="566F520E" w14:textId="6296BB24" w:rsidR="00B9137E" w:rsidRPr="00C22D62" w:rsidRDefault="00B9137E" w:rsidP="00B9137E">
            <w:pPr>
              <w:ind w:right="288"/>
              <w:rPr>
                <w:rFonts w:eastAsia="Times New Roman" w:cstheme="minorHAnsi"/>
                <w:lang w:bidi="ar-AE"/>
              </w:rPr>
            </w:pPr>
            <w:r w:rsidRPr="00C22D62">
              <w:rPr>
                <w:rFonts w:eastAsia="Times New Roman" w:cstheme="minorHAnsi"/>
                <w:lang w:bidi="ar-AE"/>
              </w:rPr>
              <w:t xml:space="preserve">Identifying the orthologs in quinoa </w:t>
            </w:r>
            <w:r w:rsidRPr="00C22D62">
              <w:rPr>
                <w:rStyle w:val="fontstyle01"/>
                <w:rFonts w:asciiTheme="minorHAnsi" w:hAnsiTheme="minorHAnsi" w:cstheme="minorHAnsi"/>
                <w:sz w:val="22"/>
                <w:szCs w:val="22"/>
              </w:rPr>
              <w:t>to domestication genes in established crops</w:t>
            </w:r>
          </w:p>
        </w:tc>
      </w:tr>
      <w:tr w:rsidR="00B9137E" w:rsidRPr="00C22D62" w14:paraId="412FA7BB" w14:textId="77777777" w:rsidTr="00B9137E">
        <w:tc>
          <w:tcPr>
            <w:tcW w:w="1537" w:type="dxa"/>
            <w:shd w:val="clear" w:color="auto" w:fill="auto"/>
          </w:tcPr>
          <w:p w14:paraId="6555C0EB" w14:textId="5B8EE07D" w:rsidR="00B9137E" w:rsidRPr="00C22D62" w:rsidRDefault="00B9137E" w:rsidP="00B9137E">
            <w:pPr>
              <w:ind w:right="288"/>
              <w:rPr>
                <w:rFonts w:eastAsia="Times New Roman" w:cstheme="minorHAnsi"/>
                <w:lang w:bidi="ar-AE"/>
              </w:rPr>
            </w:pPr>
            <w:r w:rsidRPr="00C22D62">
              <w:rPr>
                <w:rFonts w:eastAsia="Times New Roman" w:cstheme="minorHAnsi"/>
                <w:lang w:bidi="ar-AE"/>
              </w:rPr>
              <w:t>15 days</w:t>
            </w:r>
          </w:p>
        </w:tc>
        <w:tc>
          <w:tcPr>
            <w:tcW w:w="7480" w:type="dxa"/>
            <w:shd w:val="clear" w:color="auto" w:fill="auto"/>
          </w:tcPr>
          <w:p w14:paraId="25D6EC30" w14:textId="28407BA0" w:rsidR="00B9137E" w:rsidRPr="00C22D62" w:rsidRDefault="00B9137E" w:rsidP="00B9137E">
            <w:pPr>
              <w:ind w:right="288"/>
              <w:rPr>
                <w:rFonts w:eastAsia="Times New Roman" w:cstheme="minorHAnsi"/>
                <w:lang w:bidi="ar-AE"/>
              </w:rPr>
            </w:pPr>
            <w:r w:rsidRPr="00C22D62">
              <w:rPr>
                <w:rFonts w:eastAsia="Times New Roman" w:cstheme="minorHAnsi"/>
                <w:lang w:bidi="ar-AE"/>
              </w:rPr>
              <w:t xml:space="preserve">Data compilation and result writing. </w:t>
            </w:r>
          </w:p>
        </w:tc>
      </w:tr>
    </w:tbl>
    <w:p w14:paraId="5C4296E9" w14:textId="77777777" w:rsidR="00267205" w:rsidRPr="00B9137E" w:rsidRDefault="00267205" w:rsidP="00267205">
      <w:pPr>
        <w:rPr>
          <w:rFonts w:cstheme="minorHAnsi"/>
        </w:rPr>
      </w:pPr>
    </w:p>
    <w:p w14:paraId="0972733C" w14:textId="77777777" w:rsidR="00D75168" w:rsidRPr="00B9137E" w:rsidRDefault="00D75168" w:rsidP="00267205">
      <w:pPr>
        <w:rPr>
          <w:rFonts w:cstheme="minorHAnsi"/>
        </w:rPr>
      </w:pPr>
    </w:p>
    <w:sectPr w:rsidR="00D75168" w:rsidRPr="00B9137E" w:rsidSect="00E45932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Std-B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FC3D4E"/>
    <w:multiLevelType w:val="hybridMultilevel"/>
    <w:tmpl w:val="45E6E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A4782A"/>
    <w:multiLevelType w:val="hybridMultilevel"/>
    <w:tmpl w:val="FC34DBE8"/>
    <w:lvl w:ilvl="0" w:tplc="9F1ECC52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C0NDExNDa2NDEyNTJU0lEKTi0uzszPAykwqgUAhzQioywAAAA="/>
  </w:docVars>
  <w:rsids>
    <w:rsidRoot w:val="00267205"/>
    <w:rsid w:val="00267205"/>
    <w:rsid w:val="004940EC"/>
    <w:rsid w:val="005C61C4"/>
    <w:rsid w:val="00613AED"/>
    <w:rsid w:val="007A4F62"/>
    <w:rsid w:val="00B9137E"/>
    <w:rsid w:val="00BA4BB9"/>
    <w:rsid w:val="00C22764"/>
    <w:rsid w:val="00C22D62"/>
    <w:rsid w:val="00D75168"/>
    <w:rsid w:val="00E4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16052"/>
  <w15:chartTrackingRefBased/>
  <w15:docId w15:val="{1A2D7CF7-DB3B-4EFF-B016-F9BAAA33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2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267205"/>
    <w:rPr>
      <w:rFonts w:ascii="HelveticaNeueLTStd-Bd" w:hAnsi="HelveticaNeueLTStd-Bd" w:hint="default"/>
      <w:b/>
      <w:bCs/>
      <w:i w:val="0"/>
      <w:iCs w:val="0"/>
      <w:color w:val="242021"/>
      <w:sz w:val="20"/>
      <w:szCs w:val="20"/>
    </w:rPr>
  </w:style>
  <w:style w:type="paragraph" w:styleId="ListParagraph">
    <w:name w:val="List Paragraph"/>
    <w:basedOn w:val="Normal"/>
    <w:uiPriority w:val="34"/>
    <w:qFormat/>
    <w:rsid w:val="0026720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940E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93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Ghazi J. Al-Jabri</dc:creator>
  <cp:keywords/>
  <dc:description/>
  <cp:lastModifiedBy>Ghazi J. Al-Jabri</cp:lastModifiedBy>
  <cp:revision>9</cp:revision>
  <dcterms:created xsi:type="dcterms:W3CDTF">2021-03-14T11:20:00Z</dcterms:created>
  <dcterms:modified xsi:type="dcterms:W3CDTF">2021-07-11T06:52:00Z</dcterms:modified>
</cp:coreProperties>
</file>