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trPr>
          <w:jc w:val="center"/>
        </w:trPr>
        <w:tc>
          <w:tcPr>
            <w:tcW w:w="9322" w:type="dxa"/>
            <w:shd w:val="clear" w:color="auto" w:fill="D3DFEE"/>
          </w:tcPr>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rsidR="003F2835" w:rsidRDefault="003F2835">
      <w:pPr>
        <w:jc w:val="both"/>
        <w:rPr>
          <w:rFonts w:ascii="Malgun Gothic" w:eastAsia="Malgun Gothic" w:hAnsi="Malgun Gothic" w:cs="Malgun Gothic"/>
          <w:sz w:val="20"/>
          <w:szCs w:val="20"/>
          <w:lang w:eastAsia="ko-KR"/>
        </w:rPr>
      </w:pPr>
    </w:p>
    <w:p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701"/>
        <w:gridCol w:w="4253"/>
        <w:gridCol w:w="1134"/>
        <w:gridCol w:w="994"/>
      </w:tblGrid>
      <w:tr w:rsidR="003F2835" w:rsidTr="000D1FD7">
        <w:trPr>
          <w:trHeight w:val="533"/>
          <w:jc w:val="center"/>
        </w:trPr>
        <w:tc>
          <w:tcPr>
            <w:tcW w:w="1696"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701"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rsidTr="000D1FD7">
        <w:trPr>
          <w:trHeight w:val="1635"/>
          <w:jc w:val="center"/>
        </w:trPr>
        <w:tc>
          <w:tcPr>
            <w:tcW w:w="1696" w:type="dxa"/>
            <w:shd w:val="clear" w:color="auto" w:fill="4F81BD"/>
            <w:vAlign w:val="center"/>
          </w:tcPr>
          <w:p w:rsidR="003F2835" w:rsidRDefault="006D2DD5">
            <w:pPr>
              <w:jc w:val="center"/>
              <w:rPr>
                <w:rFonts w:ascii="Calibri" w:eastAsia="Calibri" w:hAnsi="Calibri" w:cs="Calibri"/>
                <w:b/>
                <w:sz w:val="21"/>
                <w:szCs w:val="21"/>
              </w:rPr>
            </w:pPr>
            <w:sdt>
              <w:sdtPr>
                <w:tag w:val="goog_rdk_0"/>
                <w:id w:val="1982725792"/>
              </w:sdtPr>
              <w:sdtEndPr>
                <w:rPr>
                  <w:rFonts w:ascii="Calibri" w:eastAsia="Calibri" w:hAnsi="Calibri" w:cs="Calibri"/>
                  <w:b/>
                  <w:bCs/>
                  <w:sz w:val="18"/>
                  <w:szCs w:val="18"/>
                </w:rPr>
              </w:sdtEndPr>
              <w:sdtContent/>
            </w:sdt>
            <w:r w:rsidR="00D446D5" w:rsidRPr="00D446D5">
              <w:rPr>
                <w:rFonts w:ascii="Calibri" w:eastAsia="Calibri" w:hAnsi="Calibri" w:cs="Calibri"/>
                <w:b/>
                <w:bCs/>
                <w:sz w:val="21"/>
                <w:szCs w:val="18"/>
              </w:rPr>
              <w:t>Service &amp; Support</w:t>
            </w:r>
          </w:p>
        </w:tc>
        <w:tc>
          <w:tcPr>
            <w:tcW w:w="1701" w:type="dxa"/>
            <w:shd w:val="clear" w:color="auto" w:fill="D8D8D8"/>
            <w:vAlign w:val="center"/>
          </w:tcPr>
          <w:p w:rsidR="003F2835" w:rsidRDefault="000E25AE">
            <w:pPr>
              <w:rPr>
                <w:rFonts w:ascii="Calibri" w:eastAsia="Calibri" w:hAnsi="Calibri" w:cs="Calibri"/>
                <w:b/>
                <w:sz w:val="21"/>
                <w:szCs w:val="21"/>
              </w:rPr>
            </w:pPr>
            <w:r w:rsidRPr="000E25AE">
              <w:rPr>
                <w:rFonts w:asciiTheme="minorEastAsia" w:hAnsiTheme="minorEastAsia" w:cs="Calibri"/>
                <w:b/>
                <w:sz w:val="21"/>
                <w:szCs w:val="21"/>
              </w:rPr>
              <w:t>Application Specialist (</w:t>
            </w:r>
            <w:r w:rsidR="00D446D5">
              <w:rPr>
                <w:rFonts w:asciiTheme="minorEastAsia" w:eastAsia="Malgun Gothic" w:hAnsiTheme="minorEastAsia" w:cs="Calibri" w:hint="eastAsia"/>
                <w:b/>
                <w:sz w:val="21"/>
                <w:szCs w:val="21"/>
                <w:lang w:eastAsia="ko-KR"/>
              </w:rPr>
              <w:t>부산</w:t>
            </w:r>
            <w:r w:rsidRPr="000E25AE">
              <w:rPr>
                <w:rFonts w:asciiTheme="minorEastAsia" w:hAnsiTheme="minorEastAsia" w:cs="Calibri"/>
                <w:b/>
                <w:sz w:val="21"/>
                <w:szCs w:val="21"/>
              </w:rPr>
              <w:t>)</w:t>
            </w:r>
          </w:p>
        </w:tc>
        <w:tc>
          <w:tcPr>
            <w:tcW w:w="4253" w:type="dxa"/>
            <w:shd w:val="clear" w:color="auto" w:fill="D8D8D8"/>
          </w:tcPr>
          <w:p w:rsidR="00D446D5" w:rsidRPr="00D446D5" w:rsidRDefault="00D446D5" w:rsidP="00D446D5">
            <w:pPr>
              <w:pBdr>
                <w:top w:val="nil"/>
                <w:left w:val="nil"/>
                <w:bottom w:val="nil"/>
                <w:right w:val="nil"/>
                <w:between w:val="nil"/>
              </w:pBdr>
              <w:shd w:val="clear" w:color="auto" w:fill="D9D9D9"/>
              <w:rPr>
                <w:rFonts w:ascii="Calibri" w:eastAsia="Calibri" w:hAnsi="Calibri" w:cs="Calibri"/>
                <w:b/>
                <w:bCs/>
                <w:sz w:val="18"/>
                <w:szCs w:val="18"/>
              </w:rPr>
            </w:pPr>
            <w:r w:rsidRPr="00D446D5">
              <w:rPr>
                <w:rFonts w:ascii="Calibri" w:eastAsia="Calibri" w:hAnsi="Calibri" w:cs="Calibri"/>
                <w:b/>
                <w:bCs/>
                <w:sz w:val="18"/>
                <w:szCs w:val="18"/>
              </w:rPr>
              <w:t>Affiliate: Roche Diagnostics Korea</w:t>
            </w:r>
          </w:p>
          <w:p w:rsidR="00D446D5" w:rsidRPr="00D446D5" w:rsidRDefault="00D446D5" w:rsidP="00D446D5">
            <w:pPr>
              <w:pBdr>
                <w:top w:val="nil"/>
                <w:left w:val="nil"/>
                <w:bottom w:val="nil"/>
                <w:right w:val="nil"/>
                <w:between w:val="nil"/>
              </w:pBdr>
              <w:shd w:val="clear" w:color="auto" w:fill="D9D9D9"/>
              <w:rPr>
                <w:rFonts w:ascii="Calibri" w:eastAsia="Calibri" w:hAnsi="Calibri" w:cs="Calibri"/>
                <w:b/>
                <w:bCs/>
                <w:sz w:val="18"/>
                <w:szCs w:val="18"/>
              </w:rPr>
            </w:pPr>
            <w:r w:rsidRPr="00D446D5">
              <w:rPr>
                <w:rFonts w:ascii="Calibri" w:eastAsia="Calibri" w:hAnsi="Calibri" w:cs="Calibri"/>
                <w:b/>
                <w:bCs/>
                <w:sz w:val="18"/>
                <w:szCs w:val="18"/>
              </w:rPr>
              <w:t>Division: Service &amp; Support</w:t>
            </w:r>
          </w:p>
          <w:p w:rsidR="00D446D5" w:rsidRPr="00D446D5" w:rsidRDefault="00D446D5" w:rsidP="00D446D5">
            <w:pPr>
              <w:pBdr>
                <w:top w:val="nil"/>
                <w:left w:val="nil"/>
                <w:bottom w:val="nil"/>
                <w:right w:val="nil"/>
                <w:between w:val="nil"/>
              </w:pBdr>
              <w:shd w:val="clear" w:color="auto" w:fill="D9D9D9"/>
              <w:rPr>
                <w:rFonts w:ascii="Calibri" w:eastAsia="Calibri" w:hAnsi="Calibri" w:cs="Calibri"/>
                <w:b/>
                <w:bCs/>
                <w:sz w:val="18"/>
                <w:szCs w:val="18"/>
              </w:rPr>
            </w:pPr>
            <w:r w:rsidRPr="00D446D5">
              <w:rPr>
                <w:rFonts w:ascii="Calibri" w:eastAsia="Calibri" w:hAnsi="Calibri" w:cs="Calibri"/>
                <w:b/>
                <w:bCs/>
                <w:sz w:val="18"/>
                <w:szCs w:val="18"/>
              </w:rPr>
              <w:t xml:space="preserve">Work location: </w:t>
            </w:r>
            <w:r w:rsidRPr="00D446D5">
              <w:rPr>
                <w:rFonts w:ascii="Malgun Gothic" w:eastAsia="Malgun Gothic" w:hAnsi="Malgun Gothic" w:cs="Malgun Gothic" w:hint="eastAsia"/>
                <w:b/>
                <w:bCs/>
                <w:sz w:val="18"/>
                <w:szCs w:val="18"/>
                <w:u w:val="single"/>
              </w:rPr>
              <w:t>부산</w:t>
            </w:r>
            <w:r w:rsidRPr="00D446D5">
              <w:rPr>
                <w:rFonts w:ascii="Calibri" w:eastAsia="Calibri" w:hAnsi="Calibri" w:cs="Calibri"/>
                <w:b/>
                <w:bCs/>
                <w:sz w:val="18"/>
                <w:szCs w:val="18"/>
                <w:u w:val="single"/>
              </w:rPr>
              <w:t>(Busan)</w:t>
            </w:r>
            <w:r w:rsidRPr="00D446D5">
              <w:rPr>
                <w:rFonts w:ascii="Calibri" w:eastAsia="Calibri" w:hAnsi="Calibri" w:cs="Calibri"/>
                <w:b/>
                <w:bCs/>
                <w:sz w:val="18"/>
                <w:szCs w:val="18"/>
              </w:rPr>
              <w:t>, South Korea</w:t>
            </w:r>
          </w:p>
          <w:p w:rsidR="00D446D5" w:rsidRPr="00D446D5" w:rsidRDefault="00D446D5" w:rsidP="00D446D5">
            <w:pPr>
              <w:pBdr>
                <w:top w:val="nil"/>
                <w:left w:val="nil"/>
                <w:bottom w:val="nil"/>
                <w:right w:val="nil"/>
                <w:between w:val="nil"/>
              </w:pBdr>
              <w:shd w:val="clear" w:color="auto" w:fill="D9D9D9"/>
              <w:rPr>
                <w:rFonts w:ascii="Calibri" w:eastAsia="Calibri" w:hAnsi="Calibri" w:cs="Calibri"/>
                <w:b/>
                <w:bCs/>
                <w:sz w:val="18"/>
                <w:szCs w:val="18"/>
              </w:rPr>
            </w:pPr>
            <w:r w:rsidRPr="00D446D5">
              <w:rPr>
                <w:rFonts w:ascii="Calibri" w:eastAsia="Calibri" w:hAnsi="Calibri" w:cs="Calibri"/>
                <w:b/>
                <w:bCs/>
                <w:sz w:val="18"/>
                <w:szCs w:val="18"/>
              </w:rPr>
              <w:t xml:space="preserve">Your key responsibilities </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Conduct operator training for end users after installation of instruments</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Evaluation supporting about the instrument and reagent according to CLSI guideline</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Coordinate customer evaluation of products(according to CLSI guideline)</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Conduct User Seminar about instruments</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Solve application / product problems promptly and completely</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Train for Sales / Engineers / distributors about products</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Maintain/update products information promptly(by Quality Notification &amp; other information letter from GCS)</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Visit Key customers (or sites) regularly for getting user feedback on our products and services. Also promote our new products for value-based management</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Corporate closely with Service Engineer and Sales team in order to support sales effort, including pre-sales promotion(ex. Presentation of Product)</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 Assist customers in the interpretation of test results</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 Make materials of something like Product Korean Manual, Reagent Information files and supporting documents for customers </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 Support various Certification of Laboratory like “CAP” or “Laboratory accreditation program” in Korea </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 Appropriate communication(e.g. Aurora) with GCS or other country co-workers for troubleshooting </w:t>
            </w:r>
          </w:p>
          <w:p w:rsidR="00D446D5" w:rsidRPr="00D446D5" w:rsidRDefault="00D446D5" w:rsidP="00D446D5">
            <w:pPr>
              <w:numPr>
                <w:ilvl w:val="0"/>
                <w:numId w:val="18"/>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lastRenderedPageBreak/>
              <w:t> Research and Getting information of competitors</w:t>
            </w:r>
          </w:p>
          <w:p w:rsidR="00D446D5" w:rsidRPr="00D446D5" w:rsidRDefault="00D446D5" w:rsidP="00D446D5">
            <w:pPr>
              <w:pBdr>
                <w:top w:val="nil"/>
                <w:left w:val="nil"/>
                <w:bottom w:val="nil"/>
                <w:right w:val="nil"/>
                <w:between w:val="nil"/>
              </w:pBdr>
              <w:shd w:val="clear" w:color="auto" w:fill="D9D9D9"/>
              <w:rPr>
                <w:rFonts w:ascii="Calibri" w:eastAsia="Calibri" w:hAnsi="Calibri" w:cs="Calibri"/>
                <w:b/>
                <w:bCs/>
                <w:sz w:val="18"/>
                <w:szCs w:val="18"/>
              </w:rPr>
            </w:pPr>
            <w:r w:rsidRPr="00D446D5">
              <w:rPr>
                <w:rFonts w:ascii="Calibri" w:eastAsia="Calibri" w:hAnsi="Calibri" w:cs="Calibri"/>
                <w:b/>
                <w:bCs/>
                <w:sz w:val="18"/>
                <w:szCs w:val="18"/>
              </w:rPr>
              <w:t xml:space="preserve">Who you are </w:t>
            </w:r>
          </w:p>
          <w:p w:rsidR="00D446D5" w:rsidRPr="00D446D5" w:rsidRDefault="00D446D5" w:rsidP="00D446D5">
            <w:pPr>
              <w:numPr>
                <w:ilvl w:val="0"/>
                <w:numId w:val="19"/>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At least Bachelor Degree in University (</w:t>
            </w:r>
            <w:r w:rsidRPr="00D446D5">
              <w:rPr>
                <w:rFonts w:ascii="Malgun Gothic" w:eastAsia="Malgun Gothic" w:hAnsi="Malgun Gothic" w:cs="Malgun Gothic" w:hint="eastAsia"/>
                <w:bCs/>
                <w:sz w:val="18"/>
                <w:szCs w:val="18"/>
              </w:rPr>
              <w:t>신입</w:t>
            </w:r>
            <w:r w:rsidRPr="00D446D5">
              <w:rPr>
                <w:rFonts w:ascii="Calibri" w:eastAsia="Calibri" w:hAnsi="Calibri" w:cs="Calibri"/>
                <w:bCs/>
                <w:sz w:val="18"/>
                <w:szCs w:val="18"/>
              </w:rPr>
              <w:t xml:space="preserve"> </w:t>
            </w:r>
            <w:r w:rsidRPr="00D446D5">
              <w:rPr>
                <w:rFonts w:ascii="Malgun Gothic" w:eastAsia="Malgun Gothic" w:hAnsi="Malgun Gothic" w:cs="Malgun Gothic" w:hint="eastAsia"/>
                <w:bCs/>
                <w:sz w:val="18"/>
                <w:szCs w:val="18"/>
              </w:rPr>
              <w:t>지원</w:t>
            </w:r>
            <w:r w:rsidRPr="00D446D5">
              <w:rPr>
                <w:rFonts w:ascii="Calibri" w:eastAsia="Calibri" w:hAnsi="Calibri" w:cs="Calibri"/>
                <w:bCs/>
                <w:sz w:val="18"/>
                <w:szCs w:val="18"/>
              </w:rPr>
              <w:t xml:space="preserve"> </w:t>
            </w:r>
            <w:r w:rsidRPr="00D446D5">
              <w:rPr>
                <w:rFonts w:ascii="Malgun Gothic" w:eastAsia="Malgun Gothic" w:hAnsi="Malgun Gothic" w:cs="Malgun Gothic" w:hint="eastAsia"/>
                <w:bCs/>
                <w:sz w:val="18"/>
                <w:szCs w:val="18"/>
              </w:rPr>
              <w:t>가능</w:t>
            </w:r>
            <w:r w:rsidRPr="00D446D5">
              <w:rPr>
                <w:rFonts w:ascii="Calibri" w:eastAsia="Calibri" w:hAnsi="Calibri" w:cs="Calibri"/>
                <w:bCs/>
                <w:sz w:val="18"/>
                <w:szCs w:val="18"/>
              </w:rPr>
              <w:t>)</w:t>
            </w:r>
          </w:p>
          <w:p w:rsidR="00D446D5" w:rsidRPr="00D446D5" w:rsidRDefault="00D446D5" w:rsidP="00D446D5">
            <w:pPr>
              <w:numPr>
                <w:ilvl w:val="0"/>
                <w:numId w:val="19"/>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Analytic thinking</w:t>
            </w:r>
          </w:p>
          <w:p w:rsidR="00D446D5" w:rsidRPr="00D446D5" w:rsidRDefault="00D446D5" w:rsidP="00D446D5">
            <w:pPr>
              <w:numPr>
                <w:ilvl w:val="0"/>
                <w:numId w:val="19"/>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Training &amp; Presentation skill</w:t>
            </w:r>
          </w:p>
          <w:p w:rsidR="00D446D5" w:rsidRPr="00D446D5" w:rsidRDefault="00D446D5" w:rsidP="00D446D5">
            <w:pPr>
              <w:numPr>
                <w:ilvl w:val="0"/>
                <w:numId w:val="19"/>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Excellent communication skill and interpersonal skill</w:t>
            </w:r>
          </w:p>
          <w:p w:rsidR="00D446D5" w:rsidRPr="00D446D5" w:rsidRDefault="00D446D5" w:rsidP="00D446D5">
            <w:pPr>
              <w:numPr>
                <w:ilvl w:val="0"/>
                <w:numId w:val="19"/>
              </w:numPr>
              <w:pBdr>
                <w:top w:val="nil"/>
                <w:left w:val="nil"/>
                <w:bottom w:val="nil"/>
                <w:right w:val="nil"/>
                <w:between w:val="nil"/>
              </w:pBdr>
              <w:shd w:val="clear" w:color="auto" w:fill="D9D9D9"/>
              <w:rPr>
                <w:rFonts w:ascii="Calibri" w:eastAsia="Calibri" w:hAnsi="Calibri" w:cs="Calibri"/>
                <w:bCs/>
                <w:sz w:val="18"/>
                <w:szCs w:val="18"/>
              </w:rPr>
            </w:pPr>
            <w:r w:rsidRPr="00D446D5">
              <w:rPr>
                <w:rFonts w:ascii="Calibri" w:eastAsia="Calibri" w:hAnsi="Calibri" w:cs="Calibri"/>
                <w:bCs/>
                <w:sz w:val="18"/>
                <w:szCs w:val="18"/>
              </w:rPr>
              <w:t>In fluent English</w:t>
            </w:r>
          </w:p>
          <w:p w:rsidR="003F2835" w:rsidRPr="00C6396E" w:rsidRDefault="003F2835" w:rsidP="000E25AE">
            <w:pPr>
              <w:pBdr>
                <w:top w:val="nil"/>
                <w:left w:val="nil"/>
                <w:bottom w:val="nil"/>
                <w:right w:val="nil"/>
                <w:between w:val="nil"/>
              </w:pBdr>
              <w:shd w:val="clear" w:color="auto" w:fill="D9D9D9"/>
              <w:rPr>
                <w:rFonts w:ascii="Calibri" w:hAnsi="Calibri" w:cs="Calibri"/>
                <w:sz w:val="18"/>
                <w:szCs w:val="18"/>
                <w:lang w:eastAsia="ko-KR"/>
              </w:rPr>
            </w:pPr>
          </w:p>
        </w:tc>
        <w:tc>
          <w:tcPr>
            <w:tcW w:w="1134" w:type="dxa"/>
            <w:shd w:val="clear" w:color="auto" w:fill="D8D8D8"/>
            <w:vAlign w:val="center"/>
          </w:tcPr>
          <w:p w:rsidR="003F2835" w:rsidRPr="00D31659" w:rsidRDefault="00D31659">
            <w:pPr>
              <w:jc w:val="center"/>
              <w:rPr>
                <w:rFonts w:ascii="Calibri" w:eastAsia="Malgun Gothic" w:hAnsi="Calibri" w:cs="Calibri"/>
                <w:b/>
                <w:sz w:val="21"/>
                <w:szCs w:val="21"/>
                <w:lang w:eastAsia="ko-KR"/>
              </w:rPr>
            </w:pPr>
            <w:r w:rsidRPr="00492C14">
              <w:rPr>
                <w:rFonts w:ascii="Batang" w:eastAsia="Batang" w:hAnsi="Batang" w:cs="Batang" w:hint="eastAsia"/>
                <w:b/>
                <w:sz w:val="21"/>
                <w:szCs w:val="21"/>
                <w:lang w:eastAsia="ko-KR"/>
              </w:rPr>
              <w:lastRenderedPageBreak/>
              <w:t>정규직</w:t>
            </w:r>
          </w:p>
        </w:tc>
        <w:tc>
          <w:tcPr>
            <w:tcW w:w="994" w:type="dxa"/>
            <w:shd w:val="clear" w:color="auto" w:fill="D8D8D8"/>
            <w:vAlign w:val="center"/>
          </w:tcPr>
          <w:p w:rsidR="003F2835" w:rsidRDefault="00D446D5">
            <w:pPr>
              <w:jc w:val="center"/>
              <w:rPr>
                <w:rFonts w:ascii="Calibri" w:eastAsia="Calibri" w:hAnsi="Calibri" w:cs="Calibri"/>
                <w:b/>
                <w:sz w:val="21"/>
                <w:szCs w:val="21"/>
              </w:rPr>
            </w:pPr>
            <w:r>
              <w:rPr>
                <w:rFonts w:ascii="Batang" w:eastAsia="Batang" w:hAnsi="Batang" w:cs="Batang" w:hint="eastAsia"/>
                <w:b/>
                <w:sz w:val="21"/>
                <w:szCs w:val="21"/>
                <w:lang w:eastAsia="ko-KR"/>
              </w:rPr>
              <w:t>부산</w:t>
            </w:r>
          </w:p>
        </w:tc>
      </w:tr>
    </w:tbl>
    <w:p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rsidR="003F2835" w:rsidRDefault="003F2835">
      <w:pPr>
        <w:spacing w:line="360" w:lineRule="auto"/>
        <w:rPr>
          <w:rFonts w:ascii="Malgun Gothic" w:eastAsia="Malgun Gothic" w:hAnsi="Malgun Gothic" w:cs="Malgun Gothic"/>
          <w:b/>
          <w:color w:val="0F243E"/>
        </w:rPr>
      </w:pPr>
    </w:p>
    <w:p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D446D5" w:rsidRPr="00D446D5">
        <w:rPr>
          <w:rFonts w:ascii="Malgun Gothic" w:eastAsia="Malgun Gothic" w:hAnsi="Malgun Gothic" w:cs="Malgun Gothic"/>
          <w:sz w:val="20"/>
          <w:szCs w:val="20"/>
          <w:lang w:eastAsia="ko-KR"/>
        </w:rPr>
        <w:t>부산시 연제구 중앙대로 1091 제세빌딩 202호</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rsidR="003F2835" w:rsidRDefault="006D5C5C">
      <w:pPr>
        <w:spacing w:line="276" w:lineRule="auto"/>
        <w:rPr>
          <w:rFonts w:ascii="Malgun Gothic" w:eastAsia="Malgun Gothic" w:hAnsi="Malgun Gothic" w:cs="Malgun Gothic"/>
          <w:sz w:val="20"/>
          <w:szCs w:val="20"/>
          <w:lang w:eastAsia="ko-KR"/>
        </w:rPr>
      </w:pPr>
      <w:bookmarkStart w:id="1" w:name="_GoBack"/>
      <w:bookmarkEnd w:id="1"/>
      <w:r>
        <w:rPr>
          <w:rFonts w:ascii="Malgun Gothic" w:eastAsia="Malgun Gothic" w:hAnsi="Malgun Gothic" w:cs="Malgun Gothic"/>
          <w:sz w:val="20"/>
          <w:szCs w:val="20"/>
          <w:lang w:eastAsia="ko-KR"/>
        </w:rPr>
        <w:br/>
      </w:r>
    </w:p>
    <w:p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rsidR="003F2835" w:rsidRDefault="006D5C5C">
      <w:pPr>
        <w:numPr>
          <w:ilvl w:val="0"/>
          <w:numId w:val="3"/>
        </w:numPr>
        <w:spacing w:line="360" w:lineRule="auto"/>
        <w:jc w:val="both"/>
        <w:rPr>
          <w:rFonts w:ascii="Malgun Gothic" w:eastAsia="Malgun Gothic" w:hAnsi="Malgun Gothic" w:cs="Malgun Gothic"/>
        </w:rPr>
      </w:pPr>
      <w:bookmarkStart w:id="2" w:name="_heading=h.30j0zll" w:colFirst="0" w:colLast="0"/>
      <w:bookmarkEnd w:id="2"/>
      <w:r>
        <w:rPr>
          <w:rFonts w:ascii="Malgun Gothic" w:eastAsia="Malgun Gothic" w:hAnsi="Malgun Gothic" w:cs="Malgun Gothic"/>
          <w:b/>
          <w:color w:val="0F243E"/>
          <w:sz w:val="20"/>
          <w:szCs w:val="20"/>
        </w:rPr>
        <w:t xml:space="preserve">온라인접수 : </w:t>
      </w:r>
      <w:sdt>
        <w:sdtPr>
          <w:tag w:val="goog_rdk_2"/>
          <w:id w:val="-2125757057"/>
        </w:sdtPr>
        <w:sdtEndPr/>
        <w:sdtContent/>
      </w:sdt>
      <w:r w:rsidR="00DD544B" w:rsidRPr="00DD544B">
        <w:rPr>
          <w:rFonts w:asciiTheme="minorEastAsia" w:hAnsiTheme="minorEastAsia" w:cs="Calibri"/>
          <w:b/>
          <w:sz w:val="21"/>
          <w:szCs w:val="21"/>
        </w:rPr>
        <w:t xml:space="preserve"> </w:t>
      </w:r>
      <w:hyperlink r:id="rId9" w:history="1">
        <w:r w:rsidR="000E25AE" w:rsidRPr="000E25AE">
          <w:rPr>
            <w:rStyle w:val="a7"/>
            <w:rFonts w:ascii="Arial" w:hAnsi="Arial" w:cs="Arial"/>
            <w:color w:val="2E74B5" w:themeColor="accent1" w:themeShade="BF"/>
            <w:sz w:val="22"/>
            <w:szCs w:val="22"/>
          </w:rPr>
          <w:t xml:space="preserve"> </w:t>
        </w:r>
        <w:r w:rsidR="000E25AE" w:rsidRPr="000E25AE">
          <w:rPr>
            <w:rStyle w:val="a7"/>
            <w:b/>
            <w:color w:val="2E74B5" w:themeColor="accent1" w:themeShade="BF"/>
          </w:rPr>
          <w:t>Application Specialist (</w:t>
        </w:r>
        <w:r w:rsidR="00D446D5">
          <w:rPr>
            <w:rStyle w:val="a7"/>
            <w:rFonts w:ascii="Batang" w:eastAsia="Batang" w:hAnsi="Batang" w:cs="Batang" w:hint="eastAsia"/>
            <w:b/>
            <w:color w:val="2E74B5" w:themeColor="accent1" w:themeShade="BF"/>
            <w:lang w:eastAsia="ko-KR"/>
          </w:rPr>
          <w:t>부산</w:t>
        </w:r>
        <w:r w:rsidR="000E25AE" w:rsidRPr="000E25AE">
          <w:rPr>
            <w:rStyle w:val="a7"/>
            <w:b/>
            <w:color w:val="2E74B5" w:themeColor="accent1" w:themeShade="BF"/>
          </w:rPr>
          <w:t>)</w:t>
        </w:r>
        <w:r w:rsidR="00DD544B" w:rsidRPr="000E25AE">
          <w:rPr>
            <w:rStyle w:val="a7"/>
            <w:color w:val="2E74B5" w:themeColor="accent1" w:themeShade="BF"/>
          </w:rPr>
          <w:t xml:space="preserve"> </w:t>
        </w:r>
      </w:hyperlink>
      <w:hyperlink r:id="rId10">
        <w:r w:rsidRPr="000E25AE">
          <w:rPr>
            <w:rFonts w:ascii="Malgun Gothic" w:eastAsia="Malgun Gothic" w:hAnsi="Malgun Gothic" w:cs="Malgun Gothic"/>
            <w:b/>
            <w:color w:val="2E74B5" w:themeColor="accent1" w:themeShade="BF"/>
            <w:u w:val="single"/>
          </w:rPr>
          <w:t>(바로가기 Click)</w:t>
        </w:r>
      </w:hyperlink>
      <w:r>
        <w:fldChar w:fldCharType="begin"/>
      </w:r>
      <w:r>
        <w:instrText xml:space="preserve"> HYPERLINK "https://roche.wd3.myworkdayjobs.com/roche-ext/job/Seoul/IT-Specialist_202304-108386" </w:instrText>
      </w:r>
      <w:r>
        <w:fldChar w:fldCharType="separate"/>
      </w:r>
    </w:p>
    <w:p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EndPr/>
        <w:sdtContent/>
      </w:sdt>
      <w:r w:rsidR="00622622">
        <w:rPr>
          <w:rFonts w:ascii="Malgun Gothic" w:eastAsia="Malgun Gothic" w:hAnsi="Malgun Gothic" w:cs="Malgun Gothic"/>
          <w:color w:val="0F243E"/>
          <w:sz w:val="20"/>
          <w:szCs w:val="20"/>
        </w:rPr>
        <w:t>2024</w:t>
      </w:r>
      <w:r>
        <w:rPr>
          <w:rFonts w:ascii="Malgun Gothic" w:eastAsia="Malgun Gothic" w:hAnsi="Malgun Gothic" w:cs="Malgun Gothic"/>
          <w:color w:val="0F243E"/>
          <w:sz w:val="20"/>
          <w:szCs w:val="20"/>
        </w:rPr>
        <w:t>년</w:t>
      </w:r>
      <w:r w:rsidR="003207D8">
        <w:rPr>
          <w:rFonts w:ascii="Malgun Gothic" w:eastAsia="Malgun Gothic" w:hAnsi="Malgun Gothic" w:cs="Malgun Gothic"/>
          <w:color w:val="0F243E"/>
          <w:sz w:val="20"/>
          <w:szCs w:val="20"/>
        </w:rPr>
        <w:t xml:space="preserve"> 06</w:t>
      </w:r>
      <w:r>
        <w:rPr>
          <w:rFonts w:ascii="Malgun Gothic" w:eastAsia="Malgun Gothic" w:hAnsi="Malgun Gothic" w:cs="Malgun Gothic"/>
          <w:color w:val="0F243E"/>
          <w:sz w:val="20"/>
          <w:szCs w:val="20"/>
        </w:rPr>
        <w:t>월</w:t>
      </w:r>
      <w:r w:rsidR="003207D8">
        <w:rPr>
          <w:rFonts w:ascii="Malgun Gothic" w:eastAsia="Malgun Gothic" w:hAnsi="Malgun Gothic" w:cs="Malgun Gothic"/>
          <w:color w:val="0F243E"/>
          <w:sz w:val="20"/>
          <w:szCs w:val="20"/>
        </w:rPr>
        <w:t xml:space="preserve"> 03</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p>
    <w:p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lastRenderedPageBreak/>
        <w:t>(보훈)취업지원대상자 우대-취업지원대상자증명서 제출 요망</w:t>
      </w:r>
    </w:p>
    <w:p w:rsidR="003F2835" w:rsidRDefault="003F2835">
      <w:pPr>
        <w:spacing w:line="360" w:lineRule="auto"/>
        <w:ind w:left="800"/>
        <w:jc w:val="both"/>
        <w:rPr>
          <w:rFonts w:ascii="Malgun Gothic" w:eastAsia="Malgun Gothic" w:hAnsi="Malgun Gothic" w:cs="Malgun Gothic"/>
          <w:b/>
          <w:color w:val="0F243E"/>
          <w:sz w:val="20"/>
          <w:szCs w:val="20"/>
          <w:lang w:eastAsia="ko-KR"/>
        </w:rPr>
      </w:pPr>
    </w:p>
    <w:p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rsidR="003F2835" w:rsidRDefault="003F2835">
      <w:pPr>
        <w:spacing w:line="276" w:lineRule="auto"/>
        <w:jc w:val="both"/>
        <w:rPr>
          <w:rFonts w:ascii="Malgun Gothic" w:eastAsia="Malgun Gothic" w:hAnsi="Malgun Gothic" w:cs="Malgun Gothic"/>
          <w:sz w:val="20"/>
          <w:szCs w:val="20"/>
          <w:lang w:eastAsia="ko-KR"/>
        </w:rPr>
      </w:pPr>
    </w:p>
    <w:p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DD5" w:rsidRDefault="006D2DD5">
      <w:r>
        <w:separator/>
      </w:r>
    </w:p>
  </w:endnote>
  <w:endnote w:type="continuationSeparator" w:id="0">
    <w:p w:rsidR="006D2DD5" w:rsidRDefault="006D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DD5" w:rsidRDefault="006D2DD5">
      <w:r>
        <w:separator/>
      </w:r>
    </w:p>
  </w:footnote>
  <w:footnote w:type="continuationSeparator" w:id="0">
    <w:p w:rsidR="006D2DD5" w:rsidRDefault="006D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35" w:rsidRDefault="006D2DD5">
    <w:pPr>
      <w:tabs>
        <w:tab w:val="center" w:pos="4419"/>
        <w:tab w:val="right" w:pos="8838"/>
      </w:tabs>
      <w:jc w:val="right"/>
      <w:rPr>
        <w:color w:val="000000"/>
      </w:rPr>
    </w:pPr>
    <w:sdt>
      <w:sdtPr>
        <w:tag w:val="goog_rdk_4"/>
        <w:id w:val="-2080049656"/>
      </w:sdtPr>
      <w:sdtEndPr/>
      <w:sdtContent/>
    </w:sdt>
    <w:r w:rsidR="006D5C5C">
      <w:rPr>
        <w:noProof/>
      </w:rPr>
      <w:drawing>
        <wp:inline distT="0" distB="0" distL="0" distR="0">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4"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8"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17"/>
  </w:num>
  <w:num w:numId="4">
    <w:abstractNumId w:val="18"/>
  </w:num>
  <w:num w:numId="5">
    <w:abstractNumId w:val="7"/>
  </w:num>
  <w:num w:numId="6">
    <w:abstractNumId w:val="16"/>
  </w:num>
  <w:num w:numId="7">
    <w:abstractNumId w:val="10"/>
  </w:num>
  <w:num w:numId="8">
    <w:abstractNumId w:val="8"/>
  </w:num>
  <w:num w:numId="9">
    <w:abstractNumId w:val="4"/>
  </w:num>
  <w:num w:numId="10">
    <w:abstractNumId w:val="9"/>
  </w:num>
  <w:num w:numId="11">
    <w:abstractNumId w:val="12"/>
  </w:num>
  <w:num w:numId="12">
    <w:abstractNumId w:val="11"/>
  </w:num>
  <w:num w:numId="13">
    <w:abstractNumId w:val="15"/>
  </w:num>
  <w:num w:numId="14">
    <w:abstractNumId w:val="1"/>
  </w:num>
  <w:num w:numId="15">
    <w:abstractNumId w:val="6"/>
  </w:num>
  <w:num w:numId="16">
    <w:abstractNumId w:val="14"/>
  </w:num>
  <w:num w:numId="17">
    <w:abstractNumId w:val="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35"/>
    <w:rsid w:val="000D1FD7"/>
    <w:rsid w:val="000E25AE"/>
    <w:rsid w:val="003207D8"/>
    <w:rsid w:val="003F2835"/>
    <w:rsid w:val="004214A2"/>
    <w:rsid w:val="00492C14"/>
    <w:rsid w:val="00622622"/>
    <w:rsid w:val="00671D21"/>
    <w:rsid w:val="006D2DD5"/>
    <w:rsid w:val="006D5C5C"/>
    <w:rsid w:val="006D6CE6"/>
    <w:rsid w:val="00716DF4"/>
    <w:rsid w:val="00882270"/>
    <w:rsid w:val="00890FDA"/>
    <w:rsid w:val="00A3297D"/>
    <w:rsid w:val="00B365C5"/>
    <w:rsid w:val="00BC3163"/>
    <w:rsid w:val="00C6396E"/>
    <w:rsid w:val="00C70D96"/>
    <w:rsid w:val="00D31659"/>
    <w:rsid w:val="00D446D5"/>
    <w:rsid w:val="00DD544B"/>
    <w:rsid w:val="00EB2FE8"/>
    <w:rsid w:val="00EE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E81A"/>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等线" w:eastAsia="等线" w:hAnsi="等线"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等线" w:eastAsia="等线"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等线" w:eastAsia="等线"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等线" w:eastAsia="等线" w:hAnsi="等线" w:cs="Times New Roman"/>
        <w:b/>
        <w:bCs/>
      </w:rPr>
    </w:tblStylePr>
    <w:tblStylePr w:type="lastCol">
      <w:rPr>
        <w:rFonts w:ascii="等线" w:eastAsia="等线"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Busan/Applications-Systems-Engineer---Post-Sales_202403-106242" TargetMode="External"/><Relationship Id="rId4" Type="http://schemas.openxmlformats.org/officeDocument/2006/relationships/styles" Target="styles.xml"/><Relationship Id="rId9" Type="http://schemas.openxmlformats.org/officeDocument/2006/relationships/hyperlink" Target="https://roche.wd3.myworkdayjobs.com/roche-ext/job/Busan/Applications-Systems-Engineer---Post-Sales_202403-10624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73A77B-7938-4A91-8F27-D821C66B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KIMY19</dc:creator>
  <cp:lastModifiedBy>Guo, Liam {HAID~SHANGHAI}</cp:lastModifiedBy>
  <cp:revision>6</cp:revision>
  <dcterms:created xsi:type="dcterms:W3CDTF">2024-04-12T08:34:00Z</dcterms:created>
  <dcterms:modified xsi:type="dcterms:W3CDTF">2024-05-20T03:55:00Z</dcterms:modified>
</cp:coreProperties>
</file>